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B741D0" w:rsidP="00B741D0">
      <w:pPr>
        <w:spacing w:line="360" w:lineRule="auto"/>
        <w:ind w:firstLineChars="200" w:firstLine="480"/>
        <w:rPr>
          <w:sz w:val="24"/>
          <w:szCs w:val="24"/>
        </w:rPr>
      </w:pPr>
      <w:r w:rsidRPr="00B741D0">
        <w:rPr>
          <w:rFonts w:hint="eastAsia"/>
          <w:sz w:val="24"/>
          <w:szCs w:val="24"/>
        </w:rPr>
        <w:t>郑州航空港区豫发大运城充电站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B741D0" w:rsidRPr="00B741D0">
        <w:rPr>
          <w:rFonts w:hint="eastAsia"/>
          <w:sz w:val="24"/>
          <w:szCs w:val="24"/>
        </w:rPr>
        <w:t>郑州航空港区豫发大运城充电站</w:t>
      </w:r>
      <w:r w:rsidR="004A4A53">
        <w:rPr>
          <w:rFonts w:hint="eastAsia"/>
          <w:sz w:val="24"/>
          <w:szCs w:val="24"/>
        </w:rPr>
        <w:t>工程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bookmarkStart w:id="0" w:name="_GoBack"/>
      <w:bookmarkEnd w:id="0"/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B741D0">
        <w:rPr>
          <w:rFonts w:hint="eastAsia"/>
          <w:sz w:val="24"/>
          <w:szCs w:val="24"/>
        </w:rPr>
        <w:t>安电用能能源建设有限公司</w:t>
      </w:r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</w:t>
      </w:r>
      <w:r w:rsidR="00B741D0">
        <w:rPr>
          <w:rFonts w:hint="eastAsia"/>
          <w:sz w:val="24"/>
          <w:szCs w:val="24"/>
        </w:rPr>
        <w:t>4</w:t>
      </w:r>
      <w:r w:rsidRPr="003C7D66">
        <w:rPr>
          <w:sz w:val="24"/>
          <w:szCs w:val="24"/>
        </w:rPr>
        <w:t>年</w:t>
      </w:r>
      <w:r w:rsidR="00B741D0">
        <w:rPr>
          <w:rFonts w:hint="eastAsia"/>
          <w:sz w:val="24"/>
          <w:szCs w:val="24"/>
        </w:rPr>
        <w:t>1</w:t>
      </w:r>
      <w:r w:rsidRPr="003C7D66">
        <w:rPr>
          <w:sz w:val="24"/>
          <w:szCs w:val="24"/>
        </w:rPr>
        <w:t>月</w:t>
      </w:r>
      <w:r w:rsidR="00B741D0">
        <w:rPr>
          <w:rFonts w:hint="eastAsia"/>
          <w:sz w:val="24"/>
          <w:szCs w:val="24"/>
        </w:rPr>
        <w:t>29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140186"/>
    <w:rsid w:val="00142ECF"/>
    <w:rsid w:val="002B5A89"/>
    <w:rsid w:val="002C6889"/>
    <w:rsid w:val="00307834"/>
    <w:rsid w:val="00324A0D"/>
    <w:rsid w:val="00347E16"/>
    <w:rsid w:val="003C3FC8"/>
    <w:rsid w:val="003C7D66"/>
    <w:rsid w:val="004A4A53"/>
    <w:rsid w:val="004C4113"/>
    <w:rsid w:val="005052A1"/>
    <w:rsid w:val="005151B6"/>
    <w:rsid w:val="00581FD3"/>
    <w:rsid w:val="00684B76"/>
    <w:rsid w:val="008A7764"/>
    <w:rsid w:val="009336A5"/>
    <w:rsid w:val="00996D7C"/>
    <w:rsid w:val="009B60DC"/>
    <w:rsid w:val="009E507E"/>
    <w:rsid w:val="00A658E3"/>
    <w:rsid w:val="00A74074"/>
    <w:rsid w:val="00AC568C"/>
    <w:rsid w:val="00AF13B0"/>
    <w:rsid w:val="00B741D0"/>
    <w:rsid w:val="00C1073F"/>
    <w:rsid w:val="00D71A69"/>
    <w:rsid w:val="00EA049C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Concise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2024-01-29T02:06:00Z</dcterms:created>
  <dcterms:modified xsi:type="dcterms:W3CDTF">2024-01-29T02:09:00Z</dcterms:modified>
</cp:coreProperties>
</file>